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B2F7" w14:textId="77777777" w:rsidR="00C049F9" w:rsidRPr="00C049F9" w:rsidRDefault="00C049F9" w:rsidP="00C049F9">
      <w:r w:rsidRPr="00C049F9">
        <w:t>PAIA AND POPIA MANUAL</w:t>
      </w:r>
    </w:p>
    <w:p w14:paraId="309A7E0E" w14:textId="77777777" w:rsidR="00C049F9" w:rsidRPr="00C049F9" w:rsidRDefault="00C049F9" w:rsidP="00C049F9">
      <w:r w:rsidRPr="00C049F9">
        <w:rPr>
          <w:b/>
          <w:bCs/>
        </w:rPr>
        <w:t>Prepared in terms of Section 51 of the Promotion of Access to Information Act 2 of 2000 (as amended) and the Protection of Personal Information Act 4 of 2013</w:t>
      </w:r>
      <w:r w:rsidRPr="00C049F9">
        <w:t>.</w:t>
      </w:r>
    </w:p>
    <w:p w14:paraId="31E2AE23" w14:textId="77777777" w:rsidR="00C049F9" w:rsidRPr="00C049F9" w:rsidRDefault="00C049F9" w:rsidP="00C049F9">
      <w:pPr>
        <w:numPr>
          <w:ilvl w:val="0"/>
          <w:numId w:val="1"/>
        </w:numPr>
      </w:pPr>
      <w:r w:rsidRPr="00C049F9">
        <w:rPr>
          <w:b/>
          <w:bCs/>
        </w:rPr>
        <w:t>Name of Private Body:</w:t>
      </w:r>
      <w:r w:rsidRPr="00C049F9">
        <w:t xml:space="preserve"> ChurchMatters</w:t>
      </w:r>
    </w:p>
    <w:p w14:paraId="603F4064" w14:textId="77777777" w:rsidR="00C049F9" w:rsidRPr="00C049F9" w:rsidRDefault="00C049F9" w:rsidP="00C049F9">
      <w:pPr>
        <w:numPr>
          <w:ilvl w:val="0"/>
          <w:numId w:val="1"/>
        </w:numPr>
      </w:pPr>
      <w:r w:rsidRPr="00C049F9">
        <w:rPr>
          <w:b/>
          <w:bCs/>
        </w:rPr>
        <w:t>Website:</w:t>
      </w:r>
      <w:r w:rsidRPr="00C049F9">
        <w:t xml:space="preserve"> churchmatters.co.za</w:t>
      </w:r>
    </w:p>
    <w:p w14:paraId="759627B3" w14:textId="77777777" w:rsidR="00C049F9" w:rsidRPr="00C049F9" w:rsidRDefault="00C049F9" w:rsidP="00C049F9">
      <w:pPr>
        <w:numPr>
          <w:ilvl w:val="0"/>
          <w:numId w:val="1"/>
        </w:numPr>
      </w:pPr>
      <w:r w:rsidRPr="00C049F9">
        <w:rPr>
          <w:b/>
          <w:bCs/>
        </w:rPr>
        <w:t>Date of Compilation:</w:t>
      </w:r>
      <w:r w:rsidRPr="00C049F9">
        <w:t xml:space="preserve"> September 2026</w:t>
      </w:r>
    </w:p>
    <w:p w14:paraId="1C7DE308" w14:textId="77777777" w:rsidR="00C049F9" w:rsidRPr="00C049F9" w:rsidRDefault="00C049F9" w:rsidP="00C049F9">
      <w:pPr>
        <w:numPr>
          <w:ilvl w:val="0"/>
          <w:numId w:val="1"/>
        </w:numPr>
      </w:pPr>
      <w:r w:rsidRPr="00C049F9">
        <w:rPr>
          <w:b/>
          <w:bCs/>
        </w:rPr>
        <w:t>Date of Revision:</w:t>
      </w:r>
      <w:r w:rsidRPr="00C049F9">
        <w:t xml:space="preserve"> September 2026</w:t>
      </w:r>
    </w:p>
    <w:p w14:paraId="247B7E0D" w14:textId="77777777" w:rsidR="00C049F9" w:rsidRPr="00C049F9" w:rsidRDefault="00000000" w:rsidP="00C049F9">
      <w:r>
        <w:pict w14:anchorId="1452ED0D">
          <v:rect id="_x0000_i1025" style="width:0;height:1.5pt" o:hralign="center" o:hrstd="t" o:hr="t" fillcolor="#a0a0a0" stroked="f"/>
        </w:pict>
      </w:r>
    </w:p>
    <w:p w14:paraId="309F91E3" w14:textId="77777777" w:rsidR="00C049F9" w:rsidRPr="00C049F9" w:rsidRDefault="00C049F9" w:rsidP="00C049F9">
      <w:r w:rsidRPr="00C049F9">
        <w:t>1. AN INTRODUCTION TO PAIA AND POPIA</w:t>
      </w:r>
    </w:p>
    <w:p w14:paraId="74AC9125" w14:textId="77777777" w:rsidR="00C049F9" w:rsidRPr="00C049F9" w:rsidRDefault="00C049F9" w:rsidP="00C049F9">
      <w:r w:rsidRPr="00C049F9">
        <w:t>The Promotion of Access to Information Act, 2000 ("PAIA") gives effect to the constitutional right of access to any information held by the State and any information that is held by another person and that is required for the exercise or protection of any rights. If a public or a private body receives a request for access to records, they are legally obligated to release the information, except where the Act expressly states that the information may or must not be released.</w:t>
      </w:r>
    </w:p>
    <w:p w14:paraId="1B4936EC" w14:textId="77777777" w:rsidR="00C049F9" w:rsidRPr="00C049F9" w:rsidRDefault="00C049F9" w:rsidP="00C049F9">
      <w:r w:rsidRPr="00C049F9">
        <w:t xml:space="preserve">The Protection of Personal Information Act, 2013 ("POPIA") amends certain provisions of PAIA and establishes conditions for the lawful processing of personal information, assigning enforcement and oversight duties to the </w:t>
      </w:r>
      <w:hyperlink r:id="rId5" w:tgtFrame="_blank" w:history="1">
        <w:r w:rsidRPr="00C049F9">
          <w:rPr>
            <w:rStyle w:val="Hyperlink"/>
          </w:rPr>
          <w:t>Information Regulator of South Africa</w:t>
        </w:r>
      </w:hyperlink>
      <w:r w:rsidRPr="00C049F9">
        <w:t>.</w:t>
      </w:r>
    </w:p>
    <w:p w14:paraId="62CCC696" w14:textId="77777777" w:rsidR="00C049F9" w:rsidRPr="00C049F9" w:rsidRDefault="00C049F9" w:rsidP="00C049F9">
      <w:r w:rsidRPr="00C049F9">
        <w:t>This manual outlines the categories of records held by ChurchMatters, acting as a SaaS provider, and details how data subjects can exercise their rights under both PAIA and POPIA.</w:t>
      </w:r>
    </w:p>
    <w:p w14:paraId="64EB53F0" w14:textId="77777777" w:rsidR="00C049F9" w:rsidRPr="00C049F9" w:rsidRDefault="00000000" w:rsidP="00C049F9">
      <w:r>
        <w:pict w14:anchorId="4C5CC3D8">
          <v:rect id="_x0000_i1026" style="width:0;height:1.5pt" o:hralign="center" o:hrstd="t" o:hr="t" fillcolor="#a0a0a0" stroked="f"/>
        </w:pict>
      </w:r>
    </w:p>
    <w:p w14:paraId="33000A29" w14:textId="77777777" w:rsidR="00C049F9" w:rsidRPr="00C049F9" w:rsidRDefault="00C049F9" w:rsidP="00C049F9">
      <w:r w:rsidRPr="00C049F9">
        <w:t>2. COMPANY &amp; CONTACT DETAILS (Section 51(1)(a))</w:t>
      </w:r>
    </w:p>
    <w:p w14:paraId="239296EC" w14:textId="77777777" w:rsidR="00C049F9" w:rsidRPr="00C049F9" w:rsidRDefault="00C049F9" w:rsidP="00C049F9">
      <w:r w:rsidRPr="00C049F9">
        <w:t>The Head of ChurchMatters is the primary Information Officer responsible for managing compliance and processing data access requests.</w:t>
      </w:r>
    </w:p>
    <w:p w14:paraId="49B48EE9" w14:textId="768F9D36" w:rsidR="00C049F9" w:rsidRPr="00C049F9" w:rsidRDefault="00C049F9" w:rsidP="00C049F9">
      <w:pPr>
        <w:numPr>
          <w:ilvl w:val="0"/>
          <w:numId w:val="2"/>
        </w:numPr>
      </w:pPr>
      <w:r w:rsidRPr="00C049F9">
        <w:rPr>
          <w:b/>
          <w:bCs/>
        </w:rPr>
        <w:t>Chief Information Officer:</w:t>
      </w:r>
      <w:r w:rsidRPr="00C049F9">
        <w:t xml:space="preserve"> </w:t>
      </w:r>
      <w:r w:rsidR="00AE4A7F">
        <w:t>Marieke Fourie</w:t>
      </w:r>
    </w:p>
    <w:p w14:paraId="2EDB5CCF" w14:textId="1C56466D" w:rsidR="00C049F9" w:rsidRPr="00C049F9" w:rsidRDefault="00C049F9" w:rsidP="00C049F9">
      <w:pPr>
        <w:numPr>
          <w:ilvl w:val="0"/>
          <w:numId w:val="2"/>
        </w:numPr>
      </w:pPr>
      <w:r w:rsidRPr="00C049F9">
        <w:rPr>
          <w:b/>
          <w:bCs/>
        </w:rPr>
        <w:t>Physical Address:</w:t>
      </w:r>
      <w:r w:rsidR="00AE4A7F">
        <w:rPr>
          <w:b/>
          <w:bCs/>
        </w:rPr>
        <w:t xml:space="preserve"> </w:t>
      </w:r>
      <w:r w:rsidR="00AE4A7F">
        <w:t>60 Killarney Street, Oakdale, Bellville</w:t>
      </w:r>
    </w:p>
    <w:p w14:paraId="43EE8368" w14:textId="77777777" w:rsidR="00AE4A7F" w:rsidRPr="00C049F9" w:rsidRDefault="00C049F9" w:rsidP="00AE4A7F">
      <w:pPr>
        <w:numPr>
          <w:ilvl w:val="0"/>
          <w:numId w:val="2"/>
        </w:numPr>
      </w:pPr>
      <w:r w:rsidRPr="00AE4A7F">
        <w:rPr>
          <w:b/>
          <w:bCs/>
        </w:rPr>
        <w:t>Postal Address:</w:t>
      </w:r>
      <w:r w:rsidRPr="00C049F9">
        <w:t xml:space="preserve"> </w:t>
      </w:r>
      <w:r w:rsidR="00AE4A7F">
        <w:t>60 Killarney Street, Oakdale, Bellville</w:t>
      </w:r>
    </w:p>
    <w:p w14:paraId="6998964E" w14:textId="77777777" w:rsidR="00C049F9" w:rsidRPr="00C049F9" w:rsidRDefault="00C049F9" w:rsidP="00C049F9">
      <w:pPr>
        <w:numPr>
          <w:ilvl w:val="0"/>
          <w:numId w:val="2"/>
        </w:numPr>
      </w:pPr>
      <w:r w:rsidRPr="00C049F9">
        <w:rPr>
          <w:b/>
          <w:bCs/>
        </w:rPr>
        <w:t>Email Address:</w:t>
      </w:r>
      <w:r w:rsidRPr="00C049F9">
        <w:t xml:space="preserve"> support@churchmatters.co.za</w:t>
      </w:r>
    </w:p>
    <w:p w14:paraId="1DCB2660" w14:textId="77777777" w:rsidR="00C049F9" w:rsidRPr="00C049F9" w:rsidRDefault="00C049F9" w:rsidP="00C049F9">
      <w:pPr>
        <w:numPr>
          <w:ilvl w:val="0"/>
          <w:numId w:val="2"/>
        </w:numPr>
      </w:pPr>
      <w:r w:rsidRPr="00C049F9">
        <w:rPr>
          <w:b/>
          <w:bCs/>
        </w:rPr>
        <w:t>Website:</w:t>
      </w:r>
      <w:r w:rsidRPr="00C049F9">
        <w:t xml:space="preserve"> churchmatters.co.za</w:t>
      </w:r>
    </w:p>
    <w:p w14:paraId="158BE3E7" w14:textId="77777777" w:rsidR="00C049F9" w:rsidRPr="00C049F9" w:rsidRDefault="00000000" w:rsidP="00C049F9">
      <w:r>
        <w:pict w14:anchorId="1DD2112F">
          <v:rect id="_x0000_i1027" style="width:0;height:1.5pt" o:hralign="center" o:hrstd="t" o:hr="t" fillcolor="#a0a0a0" stroked="f"/>
        </w:pict>
      </w:r>
    </w:p>
    <w:p w14:paraId="32B2E325" w14:textId="77777777" w:rsidR="00C049F9" w:rsidRPr="00C049F9" w:rsidRDefault="00C049F9" w:rsidP="00C049F9">
      <w:r w:rsidRPr="00C049F9">
        <w:t>3. THE OFFICIAL PAIA GUIDE (Section 51(1)(b)(i))</w:t>
      </w:r>
    </w:p>
    <w:p w14:paraId="13C0CE32" w14:textId="77777777" w:rsidR="00C049F9" w:rsidRPr="00C049F9" w:rsidRDefault="00C049F9" w:rsidP="00C049F9">
      <w:r w:rsidRPr="00C049F9">
        <w:t>The Information Regulator has compiled a comprehensive Guide in terms of Section 10 of PAIA, detailing how any individual can exercise their right to access information.</w:t>
      </w:r>
    </w:p>
    <w:p w14:paraId="66B32024" w14:textId="77777777" w:rsidR="00C049F9" w:rsidRPr="00C049F9" w:rsidRDefault="00C049F9" w:rsidP="00C049F9">
      <w:r w:rsidRPr="00C049F9">
        <w:t>This Guide is available in all official languages and can be obtained directly from the Information Regulator's PAIA Resource Page or by contacting them at:</w:t>
      </w:r>
    </w:p>
    <w:p w14:paraId="00E4E5F7" w14:textId="77777777" w:rsidR="00C049F9" w:rsidRPr="00C049F9" w:rsidRDefault="00C049F9" w:rsidP="00C049F9">
      <w:pPr>
        <w:numPr>
          <w:ilvl w:val="0"/>
          <w:numId w:val="3"/>
        </w:numPr>
      </w:pPr>
      <w:r w:rsidRPr="00C049F9">
        <w:rPr>
          <w:b/>
          <w:bCs/>
        </w:rPr>
        <w:lastRenderedPageBreak/>
        <w:t>Physical Address:</w:t>
      </w:r>
      <w:r w:rsidRPr="00C049F9">
        <w:t xml:space="preserve"> JD House, 27 Stiemens Street, Braamfontein, Johannesburg, 2001</w:t>
      </w:r>
    </w:p>
    <w:p w14:paraId="6856E2E2" w14:textId="77777777" w:rsidR="00C049F9" w:rsidRPr="00C049F9" w:rsidRDefault="00C049F9" w:rsidP="00C049F9">
      <w:pPr>
        <w:numPr>
          <w:ilvl w:val="0"/>
          <w:numId w:val="3"/>
        </w:numPr>
      </w:pPr>
      <w:r w:rsidRPr="00C049F9">
        <w:rPr>
          <w:b/>
          <w:bCs/>
        </w:rPr>
        <w:t>Website:</w:t>
      </w:r>
      <w:r w:rsidRPr="00C049F9">
        <w:t xml:space="preserve"> inforegulator.org.za</w:t>
      </w:r>
    </w:p>
    <w:p w14:paraId="684AF41B" w14:textId="77777777" w:rsidR="00C049F9" w:rsidRPr="00C049F9" w:rsidRDefault="00C049F9" w:rsidP="00C049F9">
      <w:pPr>
        <w:numPr>
          <w:ilvl w:val="0"/>
          <w:numId w:val="3"/>
        </w:numPr>
      </w:pPr>
      <w:r w:rsidRPr="00C049F9">
        <w:rPr>
          <w:b/>
          <w:bCs/>
        </w:rPr>
        <w:t>Email:</w:t>
      </w:r>
      <w:r w:rsidRPr="00C049F9">
        <w:t xml:space="preserve"> enquiries@inforegulator.org.za</w:t>
      </w:r>
    </w:p>
    <w:p w14:paraId="1E83ACB7" w14:textId="77777777" w:rsidR="00C049F9" w:rsidRPr="00C049F9" w:rsidRDefault="00000000" w:rsidP="00C049F9">
      <w:r>
        <w:pict w14:anchorId="1EE9F824">
          <v:rect id="_x0000_i1028" style="width:0;height:1.5pt" o:hralign="center" o:hrstd="t" o:hr="t" fillcolor="#a0a0a0" stroked="f"/>
        </w:pict>
      </w:r>
    </w:p>
    <w:p w14:paraId="3C85BA74" w14:textId="77777777" w:rsidR="00C049F9" w:rsidRPr="00C049F9" w:rsidRDefault="00C049F9" w:rsidP="00C049F9">
      <w:r w:rsidRPr="00C049F9">
        <w:t>4. RECORDS AUTOMATICALLY AVAILABLE WITHOUT A REQUEST (Section 51(1)(b)(ii))</w:t>
      </w:r>
    </w:p>
    <w:p w14:paraId="714EC30A" w14:textId="77777777" w:rsidR="00C049F9" w:rsidRPr="00C049F9" w:rsidRDefault="00C049F9" w:rsidP="00C049F9">
      <w:r w:rsidRPr="00C049F9">
        <w:t>The following categories of records are automatically available to the public without filling out a formal request form:</w:t>
      </w:r>
    </w:p>
    <w:p w14:paraId="759D3ABC" w14:textId="77777777" w:rsidR="00C049F9" w:rsidRPr="00C049F9" w:rsidRDefault="00C049F9" w:rsidP="00C049F9">
      <w:pPr>
        <w:numPr>
          <w:ilvl w:val="0"/>
          <w:numId w:val="4"/>
        </w:numPr>
      </w:pPr>
      <w:r w:rsidRPr="00C049F9">
        <w:t>Publicly visible marketing materials and blog posts on churchmatters.co.za.</w:t>
      </w:r>
    </w:p>
    <w:p w14:paraId="2BE331EA" w14:textId="77777777" w:rsidR="00C049F9" w:rsidRPr="00C049F9" w:rsidRDefault="00C049F9" w:rsidP="00C049F9">
      <w:pPr>
        <w:numPr>
          <w:ilvl w:val="0"/>
          <w:numId w:val="4"/>
        </w:numPr>
      </w:pPr>
      <w:r w:rsidRPr="00C049F9">
        <w:t>Platform documentation, user manuals, and knowledge-base guides.</w:t>
      </w:r>
    </w:p>
    <w:p w14:paraId="45FE9BF9" w14:textId="77777777" w:rsidR="00C049F9" w:rsidRPr="00C049F9" w:rsidRDefault="00C049F9" w:rsidP="00C049F9">
      <w:pPr>
        <w:numPr>
          <w:ilvl w:val="0"/>
          <w:numId w:val="4"/>
        </w:numPr>
      </w:pPr>
      <w:r w:rsidRPr="00C049F9">
        <w:t>General pricing structures and public Terms of Service / Privacy Policies.</w:t>
      </w:r>
    </w:p>
    <w:p w14:paraId="53B2819D" w14:textId="77777777" w:rsidR="00C049F9" w:rsidRPr="00C049F9" w:rsidRDefault="00000000" w:rsidP="00C049F9">
      <w:r>
        <w:pict w14:anchorId="10E13C2C">
          <v:rect id="_x0000_i1029" style="width:0;height:1.5pt" o:hralign="center" o:hrstd="t" o:hr="t" fillcolor="#a0a0a0" stroked="f"/>
        </w:pict>
      </w:r>
    </w:p>
    <w:p w14:paraId="02233BEE" w14:textId="77777777" w:rsidR="00C049F9" w:rsidRPr="00C049F9" w:rsidRDefault="00C049F9" w:rsidP="00C049F9">
      <w:r w:rsidRPr="00C049F9">
        <w:t>5. RECORDS HELD IN ACCORDANCE WITH OTHER LEGISLATION (Section 51(1)(b)(iii))</w:t>
      </w:r>
    </w:p>
    <w:p w14:paraId="1CBECF69" w14:textId="77777777" w:rsidR="00C049F9" w:rsidRPr="00C049F9" w:rsidRDefault="00C049F9" w:rsidP="00C049F9">
      <w:r w:rsidRPr="00C049F9">
        <w:t>ChurchMatters retains records where required or mandated by South African operational legislation, including but not limited to:</w:t>
      </w:r>
    </w:p>
    <w:p w14:paraId="5F27C098" w14:textId="77777777" w:rsidR="00C049F9" w:rsidRPr="00C049F9" w:rsidRDefault="00C049F9" w:rsidP="00C049F9">
      <w:pPr>
        <w:numPr>
          <w:ilvl w:val="0"/>
          <w:numId w:val="5"/>
        </w:numPr>
      </w:pPr>
      <w:r w:rsidRPr="00C049F9">
        <w:t>Companies Act No. 71 of 2008</w:t>
      </w:r>
    </w:p>
    <w:p w14:paraId="131462B6" w14:textId="77777777" w:rsidR="00C049F9" w:rsidRPr="00C049F9" w:rsidRDefault="00C049F9" w:rsidP="00C049F9">
      <w:pPr>
        <w:numPr>
          <w:ilvl w:val="0"/>
          <w:numId w:val="5"/>
        </w:numPr>
      </w:pPr>
      <w:r w:rsidRPr="00C049F9">
        <w:t>Income Tax Act No. 58 of 1962</w:t>
      </w:r>
    </w:p>
    <w:p w14:paraId="101B8B47" w14:textId="77777777" w:rsidR="00C049F9" w:rsidRPr="00C049F9" w:rsidRDefault="00C049F9" w:rsidP="00C049F9">
      <w:pPr>
        <w:numPr>
          <w:ilvl w:val="0"/>
          <w:numId w:val="5"/>
        </w:numPr>
      </w:pPr>
      <w:r w:rsidRPr="00C049F9">
        <w:t>Value Added Tax Act No. 89 of 1991</w:t>
      </w:r>
    </w:p>
    <w:p w14:paraId="0BBAEE40" w14:textId="77777777" w:rsidR="00C049F9" w:rsidRPr="00C049F9" w:rsidRDefault="00C049F9" w:rsidP="00C049F9">
      <w:pPr>
        <w:numPr>
          <w:ilvl w:val="0"/>
          <w:numId w:val="5"/>
        </w:numPr>
      </w:pPr>
      <w:r w:rsidRPr="00C049F9">
        <w:t>Basic Conditions of Employment Act No. 75 of 1997</w:t>
      </w:r>
    </w:p>
    <w:p w14:paraId="1D52BD5B" w14:textId="77777777" w:rsidR="00C049F9" w:rsidRPr="00C049F9" w:rsidRDefault="00C049F9" w:rsidP="00C049F9">
      <w:pPr>
        <w:numPr>
          <w:ilvl w:val="0"/>
          <w:numId w:val="5"/>
        </w:numPr>
      </w:pPr>
      <w:r w:rsidRPr="00C049F9">
        <w:t>Electronic Communications and Transactions Act No. 25 of 2002</w:t>
      </w:r>
    </w:p>
    <w:p w14:paraId="0A371711" w14:textId="77777777" w:rsidR="00C049F9" w:rsidRPr="00C049F9" w:rsidRDefault="00C049F9" w:rsidP="00C049F9">
      <w:pPr>
        <w:numPr>
          <w:ilvl w:val="0"/>
          <w:numId w:val="5"/>
        </w:numPr>
      </w:pPr>
      <w:r w:rsidRPr="00C049F9">
        <w:t>Protection of Personal Information Act No. 4 of 2013</w:t>
      </w:r>
    </w:p>
    <w:p w14:paraId="7E7C93D4" w14:textId="77777777" w:rsidR="00C049F9" w:rsidRPr="00C049F9" w:rsidRDefault="00000000" w:rsidP="00C049F9">
      <w:r>
        <w:pict w14:anchorId="2BCE1537">
          <v:rect id="_x0000_i1030" style="width:0;height:1.5pt" o:hralign="center" o:hrstd="t" o:hr="t" fillcolor="#a0a0a0" stroked="f"/>
        </w:pict>
      </w:r>
    </w:p>
    <w:p w14:paraId="0C40361D" w14:textId="77777777" w:rsidR="00C049F9" w:rsidRPr="00C049F9" w:rsidRDefault="00C049F9" w:rsidP="00C049F9">
      <w:r w:rsidRPr="00C049F9">
        <w:t>6. CATEGORIES OF RECORDS HELD BY CHURCHMATTERS (Section 51(1)(b)(iv))</w:t>
      </w:r>
    </w:p>
    <w:p w14:paraId="1668A106" w14:textId="77777777" w:rsidR="00C049F9" w:rsidRPr="00C049F9" w:rsidRDefault="00C049F9" w:rsidP="00C049F9">
      <w:r w:rsidRPr="00C049F9">
        <w:t>ChurchMatters holds the following internal operational and system-level records:</w:t>
      </w:r>
    </w:p>
    <w:p w14:paraId="46F61648" w14:textId="77777777" w:rsidR="00C049F9" w:rsidRPr="00C049F9" w:rsidRDefault="00C049F9" w:rsidP="00C049F9">
      <w:pPr>
        <w:numPr>
          <w:ilvl w:val="0"/>
          <w:numId w:val="6"/>
        </w:numPr>
      </w:pPr>
      <w:r w:rsidRPr="00C049F9">
        <w:rPr>
          <w:b/>
          <w:bCs/>
        </w:rPr>
        <w:t>Corporate &amp; Secretarial:</w:t>
      </w:r>
      <w:r w:rsidRPr="00C049F9">
        <w:t xml:space="preserve"> Incorporation documentation, share registers, and internal corporate minutes.</w:t>
      </w:r>
    </w:p>
    <w:p w14:paraId="69C19D59" w14:textId="77777777" w:rsidR="00C049F9" w:rsidRPr="00C049F9" w:rsidRDefault="00C049F9" w:rsidP="00C049F9">
      <w:pPr>
        <w:numPr>
          <w:ilvl w:val="0"/>
          <w:numId w:val="6"/>
        </w:numPr>
      </w:pPr>
      <w:r w:rsidRPr="00C049F9">
        <w:rPr>
          <w:b/>
          <w:bCs/>
        </w:rPr>
        <w:t>Financial &amp; Tax Records:</w:t>
      </w:r>
      <w:r w:rsidRPr="00C049F9">
        <w:t xml:space="preserve"> Annual financial statements, tax returns, accounting ledgers, invoices, and bank statements.</w:t>
      </w:r>
    </w:p>
    <w:p w14:paraId="43BE4D54" w14:textId="77777777" w:rsidR="00C049F9" w:rsidRPr="00C049F9" w:rsidRDefault="00C049F9" w:rsidP="00C049F9">
      <w:pPr>
        <w:numPr>
          <w:ilvl w:val="0"/>
          <w:numId w:val="6"/>
        </w:numPr>
      </w:pPr>
      <w:r w:rsidRPr="00C049F9">
        <w:rPr>
          <w:b/>
          <w:bCs/>
        </w:rPr>
        <w:t>Human Resources:</w:t>
      </w:r>
      <w:r w:rsidRPr="00C049F9">
        <w:t xml:space="preserve"> Internal employment contracts, payroll records, and performance tracking sheets.</w:t>
      </w:r>
    </w:p>
    <w:p w14:paraId="76A95BDD" w14:textId="77777777" w:rsidR="00C049F9" w:rsidRPr="00C049F9" w:rsidRDefault="00C049F9" w:rsidP="00C049F9">
      <w:pPr>
        <w:numPr>
          <w:ilvl w:val="0"/>
          <w:numId w:val="6"/>
        </w:numPr>
      </w:pPr>
      <w:r w:rsidRPr="00C049F9">
        <w:rPr>
          <w:b/>
          <w:bCs/>
        </w:rPr>
        <w:t>SaaS Operations &amp; Core Application Infrastructure:</w:t>
      </w:r>
      <w:r w:rsidRPr="00C049F9">
        <w:t xml:space="preserve"> Application logs, system performance logs, transaction identifiers linked to our payment processor partner, </w:t>
      </w:r>
      <w:r w:rsidRPr="00C049F9">
        <w:rPr>
          <w:b/>
          <w:bCs/>
        </w:rPr>
        <w:t>PayFast</w:t>
      </w:r>
      <w:r w:rsidRPr="00C049F9">
        <w:t>, configuration settings, and software metadata.</w:t>
      </w:r>
    </w:p>
    <w:p w14:paraId="5A363102" w14:textId="77777777" w:rsidR="00C049F9" w:rsidRPr="00C049F9" w:rsidRDefault="00C049F9" w:rsidP="00C049F9">
      <w:pPr>
        <w:numPr>
          <w:ilvl w:val="0"/>
          <w:numId w:val="6"/>
        </w:numPr>
      </w:pPr>
      <w:r w:rsidRPr="00C049F9">
        <w:rPr>
          <w:b/>
          <w:bCs/>
        </w:rPr>
        <w:t>Customer Accounts:</w:t>
      </w:r>
      <w:r w:rsidRPr="00C049F9">
        <w:t xml:space="preserve"> Database fields relating to registered church accounts, user licensing profiles, and billing histories.</w:t>
      </w:r>
    </w:p>
    <w:p w14:paraId="6C030027" w14:textId="77777777" w:rsidR="00C049F9" w:rsidRPr="00C049F9" w:rsidRDefault="00000000" w:rsidP="00C049F9">
      <w:r>
        <w:lastRenderedPageBreak/>
        <w:pict w14:anchorId="1C109F6C">
          <v:rect id="_x0000_i1031" style="width:0;height:1.5pt" o:hralign="center" o:hrstd="t" o:hr="t" fillcolor="#a0a0a0" stroked="f"/>
        </w:pict>
      </w:r>
    </w:p>
    <w:p w14:paraId="4A29BD9F" w14:textId="77777777" w:rsidR="00C049F9" w:rsidRPr="00C049F9" w:rsidRDefault="00C049F9" w:rsidP="00C049F9">
      <w:r w:rsidRPr="00C049F9">
        <w:t>7. PROTECTION OF PERSONAL INFORMATION (POPIA Disclosures)</w:t>
      </w:r>
    </w:p>
    <w:p w14:paraId="3E5C5481" w14:textId="77777777" w:rsidR="00C049F9" w:rsidRPr="00C049F9" w:rsidRDefault="00C049F9" w:rsidP="00C049F9">
      <w:r w:rsidRPr="00C049F9">
        <w:t>Under Section 51(1)(c) of PAIA, this manual must detail how personal information is processed under POPIA.</w:t>
      </w:r>
    </w:p>
    <w:p w14:paraId="7722A73C" w14:textId="77777777" w:rsidR="00C049F9" w:rsidRPr="00C049F9" w:rsidRDefault="00C049F9" w:rsidP="00C049F9">
      <w:pPr>
        <w:rPr>
          <w:b/>
          <w:bCs/>
        </w:rPr>
      </w:pPr>
      <w:r w:rsidRPr="00C049F9">
        <w:rPr>
          <w:b/>
          <w:bCs/>
        </w:rPr>
        <w:t>7.1 Purpose of Processing Personal Information</w:t>
      </w:r>
    </w:p>
    <w:p w14:paraId="0776A8DA" w14:textId="77777777" w:rsidR="00C049F9" w:rsidRPr="00C049F9" w:rsidRDefault="00C049F9" w:rsidP="00C049F9">
      <w:r w:rsidRPr="00C049F9">
        <w:t>We process personal data solely to:</w:t>
      </w:r>
    </w:p>
    <w:p w14:paraId="6E387701" w14:textId="77777777" w:rsidR="00C049F9" w:rsidRPr="00C049F9" w:rsidRDefault="00C049F9" w:rsidP="00C049F9">
      <w:pPr>
        <w:numPr>
          <w:ilvl w:val="0"/>
          <w:numId w:val="7"/>
        </w:numPr>
      </w:pPr>
      <w:r w:rsidRPr="00C049F9">
        <w:t>Deliver, maintain, and secure the ChurchMatters platform tools for our client churches.</w:t>
      </w:r>
    </w:p>
    <w:p w14:paraId="073A49F8" w14:textId="77777777" w:rsidR="00C049F9" w:rsidRPr="00C049F9" w:rsidRDefault="00C049F9" w:rsidP="00C049F9">
      <w:pPr>
        <w:numPr>
          <w:ilvl w:val="0"/>
          <w:numId w:val="7"/>
        </w:numPr>
      </w:pPr>
      <w:r w:rsidRPr="00C049F9">
        <w:t>Administer customer accounts, authenticate platform users, and issue accurate billing.</w:t>
      </w:r>
    </w:p>
    <w:p w14:paraId="62345215" w14:textId="77777777" w:rsidR="00C049F9" w:rsidRPr="00C049F9" w:rsidRDefault="00C049F9" w:rsidP="00C049F9">
      <w:pPr>
        <w:numPr>
          <w:ilvl w:val="0"/>
          <w:numId w:val="7"/>
        </w:numPr>
      </w:pPr>
      <w:r w:rsidRPr="00C049F9">
        <w:t xml:space="preserve">Enable secure donation routing via </w:t>
      </w:r>
      <w:r w:rsidRPr="00C049F9">
        <w:rPr>
          <w:b/>
          <w:bCs/>
        </w:rPr>
        <w:t>PayFast</w:t>
      </w:r>
      <w:r w:rsidRPr="00C049F9">
        <w:t>.</w:t>
      </w:r>
    </w:p>
    <w:p w14:paraId="0C3DE92B" w14:textId="77777777" w:rsidR="00C049F9" w:rsidRPr="00C049F9" w:rsidRDefault="00C049F9" w:rsidP="00C049F9">
      <w:pPr>
        <w:rPr>
          <w:b/>
          <w:bCs/>
        </w:rPr>
      </w:pPr>
      <w:r w:rsidRPr="00C049F9">
        <w:rPr>
          <w:b/>
          <w:bCs/>
        </w:rPr>
        <w:t>7.2 Categories of Data Subjects and Personal Information Processed</w:t>
      </w:r>
    </w:p>
    <w:p w14:paraId="3E26BB90" w14:textId="77777777" w:rsidR="00C049F9" w:rsidRPr="00C049F9" w:rsidRDefault="00C049F9" w:rsidP="00C049F9">
      <w:r w:rsidRPr="00C049F9">
        <w:t xml:space="preserve">As a SaaS provider, ChurchMatters acts as a data </w:t>
      </w:r>
      <w:r w:rsidRPr="00C049F9">
        <w:rPr>
          <w:b/>
          <w:bCs/>
        </w:rPr>
        <w:t>Operator</w:t>
      </w:r>
      <w:r w:rsidRPr="00C049F9">
        <w:t xml:space="preserve"> for the member/donor information uploaded by our clients (the </w:t>
      </w:r>
      <w:r w:rsidRPr="00C049F9">
        <w:rPr>
          <w:b/>
          <w:bCs/>
        </w:rPr>
        <w:t>Responsible Parties</w:t>
      </w:r>
      <w:r w:rsidRPr="00C049F9">
        <w:t>):</w:t>
      </w:r>
    </w:p>
    <w:p w14:paraId="6EF64BD7" w14:textId="77777777" w:rsidR="00C049F9" w:rsidRPr="00C049F9" w:rsidRDefault="00C049F9" w:rsidP="00C049F9">
      <w:pPr>
        <w:numPr>
          <w:ilvl w:val="0"/>
          <w:numId w:val="8"/>
        </w:numPr>
      </w:pPr>
      <w:r w:rsidRPr="00C049F9">
        <w:rPr>
          <w:b/>
          <w:bCs/>
        </w:rPr>
        <w:t>Church Administrators &amp; Staff:</w:t>
      </w:r>
      <w:r w:rsidRPr="00C049F9">
        <w:t xml:space="preserve"> Names, work emails, mobile numbers, system roles, and logs of actions taken within the software.</w:t>
      </w:r>
    </w:p>
    <w:p w14:paraId="79C870B6" w14:textId="77777777" w:rsidR="00C049F9" w:rsidRPr="00C049F9" w:rsidRDefault="00C049F9" w:rsidP="00C049F9">
      <w:pPr>
        <w:numPr>
          <w:ilvl w:val="0"/>
          <w:numId w:val="8"/>
        </w:numPr>
      </w:pPr>
      <w:r w:rsidRPr="00C049F9">
        <w:rPr>
          <w:b/>
          <w:bCs/>
        </w:rPr>
        <w:t>Church Members &amp; Donors (as supplied by the Church):</w:t>
      </w:r>
      <w:r w:rsidRPr="00C049F9">
        <w:t xml:space="preserve"> Names, structural contact details, tithe and offering amounts, general financial giving history, and demographic indicators necessary for congregational lists.</w:t>
      </w:r>
    </w:p>
    <w:p w14:paraId="1998EED4" w14:textId="77777777" w:rsidR="00C049F9" w:rsidRPr="00C049F9" w:rsidRDefault="00C049F9" w:rsidP="00C049F9">
      <w:pPr>
        <w:rPr>
          <w:b/>
          <w:bCs/>
        </w:rPr>
      </w:pPr>
      <w:r w:rsidRPr="00C049F9">
        <w:rPr>
          <w:b/>
          <w:bCs/>
        </w:rPr>
        <w:t>7.3 Recipients or Categories of Recipients to Whom Personal Information is Supplied</w:t>
      </w:r>
    </w:p>
    <w:p w14:paraId="1B0F0679" w14:textId="77777777" w:rsidR="00C049F9" w:rsidRPr="00C049F9" w:rsidRDefault="00C049F9" w:rsidP="00C049F9">
      <w:r w:rsidRPr="00C049F9">
        <w:t>We share specific personal information only with verified third parties strictly to provide our service:</w:t>
      </w:r>
    </w:p>
    <w:p w14:paraId="2A780010" w14:textId="77777777" w:rsidR="00C049F9" w:rsidRPr="00C049F9" w:rsidRDefault="00C049F9" w:rsidP="00C049F9">
      <w:pPr>
        <w:numPr>
          <w:ilvl w:val="0"/>
          <w:numId w:val="9"/>
        </w:numPr>
      </w:pPr>
      <w:r w:rsidRPr="00C049F9">
        <w:t>Cloud hosting and server infrastructure partners.</w:t>
      </w:r>
    </w:p>
    <w:p w14:paraId="58A730D1" w14:textId="77777777" w:rsidR="00C049F9" w:rsidRPr="00C049F9" w:rsidRDefault="00C049F9" w:rsidP="00C049F9">
      <w:pPr>
        <w:numPr>
          <w:ilvl w:val="0"/>
          <w:numId w:val="9"/>
        </w:numPr>
      </w:pPr>
      <w:r w:rsidRPr="00C049F9">
        <w:t xml:space="preserve">Secured payment processing systems via </w:t>
      </w:r>
      <w:r w:rsidRPr="00C049F9">
        <w:rPr>
          <w:b/>
          <w:bCs/>
        </w:rPr>
        <w:t>PayFast</w:t>
      </w:r>
      <w:r w:rsidRPr="00C049F9">
        <w:t xml:space="preserve"> (specifically passing transaction tokens to finalize banking mandates).</w:t>
      </w:r>
    </w:p>
    <w:p w14:paraId="210894F3" w14:textId="77777777" w:rsidR="00C049F9" w:rsidRPr="00C049F9" w:rsidRDefault="00C049F9" w:rsidP="00C049F9">
      <w:pPr>
        <w:numPr>
          <w:ilvl w:val="0"/>
          <w:numId w:val="9"/>
        </w:numPr>
      </w:pPr>
      <w:r w:rsidRPr="00C049F9">
        <w:t>Legal authorities or SARS if properly served with an absolute statutory requirement under South African judicial law.</w:t>
      </w:r>
    </w:p>
    <w:p w14:paraId="6146EBA4" w14:textId="77777777" w:rsidR="00C049F9" w:rsidRPr="00C049F9" w:rsidRDefault="00C049F9" w:rsidP="00C049F9">
      <w:pPr>
        <w:rPr>
          <w:b/>
          <w:bCs/>
        </w:rPr>
      </w:pPr>
      <w:r w:rsidRPr="00C049F9">
        <w:rPr>
          <w:b/>
          <w:bCs/>
        </w:rPr>
        <w:t>7.4 Planned Cross-Border Transfers of Personal Information</w:t>
      </w:r>
    </w:p>
    <w:p w14:paraId="78CAE9B6" w14:textId="77777777" w:rsidR="00C049F9" w:rsidRPr="00C049F9" w:rsidRDefault="00C049F9" w:rsidP="00C049F9">
      <w:r w:rsidRPr="00C049F9">
        <w:t>ChurchMatters may utilize international, enterprise-grade cloud servers (such as Amazon Web Services or Microsoft Azure) to safely execute portions of its services. We ensure that any cloud providers used maintain security protections and data frameworks that offer an equivalent or superior tier of data protection to that mandated under POPIA.</w:t>
      </w:r>
    </w:p>
    <w:p w14:paraId="1B74E3FB" w14:textId="77777777" w:rsidR="00C049F9" w:rsidRPr="00C049F9" w:rsidRDefault="00C049F9" w:rsidP="00C049F9">
      <w:pPr>
        <w:rPr>
          <w:b/>
          <w:bCs/>
        </w:rPr>
      </w:pPr>
      <w:r w:rsidRPr="00C049F9">
        <w:rPr>
          <w:b/>
          <w:bCs/>
        </w:rPr>
        <w:t>7.5 Information Security Measures</w:t>
      </w:r>
    </w:p>
    <w:p w14:paraId="6E5AC735" w14:textId="77777777" w:rsidR="00C049F9" w:rsidRPr="00C049F9" w:rsidRDefault="00C049F9" w:rsidP="00C049F9">
      <w:r w:rsidRPr="00C049F9">
        <w:t>To enforce absolute data confidentiality and integrity, ChurchMatters deploys:</w:t>
      </w:r>
    </w:p>
    <w:p w14:paraId="2B9930D8" w14:textId="77777777" w:rsidR="00C049F9" w:rsidRPr="00C049F9" w:rsidRDefault="00C049F9" w:rsidP="00C049F9">
      <w:pPr>
        <w:numPr>
          <w:ilvl w:val="0"/>
          <w:numId w:val="10"/>
        </w:numPr>
      </w:pPr>
      <w:r w:rsidRPr="00C049F9">
        <w:t>SSL/TLS encryption for all data transit layers.</w:t>
      </w:r>
    </w:p>
    <w:p w14:paraId="2EF39A39" w14:textId="77777777" w:rsidR="00C049F9" w:rsidRPr="00C049F9" w:rsidRDefault="00C049F9" w:rsidP="00C049F9">
      <w:pPr>
        <w:numPr>
          <w:ilvl w:val="0"/>
          <w:numId w:val="10"/>
        </w:numPr>
      </w:pPr>
      <w:r w:rsidRPr="00C049F9">
        <w:t>Firewalls, strict database compartmentalization, and routine system threat testing.</w:t>
      </w:r>
    </w:p>
    <w:p w14:paraId="527048AF" w14:textId="77777777" w:rsidR="00C049F9" w:rsidRPr="00C049F9" w:rsidRDefault="00C049F9" w:rsidP="00C049F9">
      <w:pPr>
        <w:numPr>
          <w:ilvl w:val="0"/>
          <w:numId w:val="10"/>
        </w:numPr>
      </w:pPr>
      <w:r w:rsidRPr="00C049F9">
        <w:lastRenderedPageBreak/>
        <w:t>Granular access-control measures, ensuring only your specific authorized church administrators can see your respective databases.</w:t>
      </w:r>
    </w:p>
    <w:p w14:paraId="38A14275" w14:textId="77777777" w:rsidR="00C049F9" w:rsidRPr="00C049F9" w:rsidRDefault="00000000" w:rsidP="00C049F9">
      <w:r>
        <w:pict w14:anchorId="44C0ADCD">
          <v:rect id="_x0000_i1032" style="width:0;height:1.5pt" o:hralign="center" o:hrstd="t" o:hr="t" fillcolor="#a0a0a0" stroked="f"/>
        </w:pict>
      </w:r>
    </w:p>
    <w:p w14:paraId="1D7F5707" w14:textId="77777777" w:rsidR="00C049F9" w:rsidRPr="00C049F9" w:rsidRDefault="00C049F9" w:rsidP="00C049F9">
      <w:r w:rsidRPr="00C049F9">
        <w:t>8. HOW TO SUBMIT A formal RECORD REQUEST UNDER PAIA</w:t>
      </w:r>
    </w:p>
    <w:p w14:paraId="393A56D3" w14:textId="77777777" w:rsidR="00C049F9" w:rsidRPr="00C049F9" w:rsidRDefault="00C049F9" w:rsidP="00C049F9">
      <w:r w:rsidRPr="00C049F9">
        <w:t>If a person requires record categories not automatically available under Section 4, a formal request must be routed to our Information Officer.</w:t>
      </w:r>
    </w:p>
    <w:p w14:paraId="0E21A7BC" w14:textId="77777777" w:rsidR="00C049F9" w:rsidRPr="00C049F9" w:rsidRDefault="00C049F9" w:rsidP="00C049F9">
      <w:pPr>
        <w:rPr>
          <w:b/>
          <w:bCs/>
        </w:rPr>
      </w:pPr>
      <w:r w:rsidRPr="00C049F9">
        <w:rPr>
          <w:b/>
          <w:bCs/>
        </w:rPr>
        <w:t>8.1 The Request Process</w:t>
      </w:r>
    </w:p>
    <w:p w14:paraId="3C2C8AEC" w14:textId="77777777" w:rsidR="00C049F9" w:rsidRPr="00C049F9" w:rsidRDefault="00C049F9" w:rsidP="00C049F9">
      <w:pPr>
        <w:numPr>
          <w:ilvl w:val="0"/>
          <w:numId w:val="11"/>
        </w:numPr>
      </w:pPr>
      <w:r w:rsidRPr="00C049F9">
        <w:t xml:space="preserve">The requester must use the official </w:t>
      </w:r>
      <w:r w:rsidRPr="00C049F9">
        <w:rPr>
          <w:b/>
          <w:bCs/>
        </w:rPr>
        <w:t>Form 2 (Request for Access to Record)</w:t>
      </w:r>
      <w:r w:rsidRPr="00C049F9">
        <w:t xml:space="preserve"> prescribed by the Information Regulator.</w:t>
      </w:r>
    </w:p>
    <w:p w14:paraId="13DA5F59" w14:textId="77777777" w:rsidR="00C049F9" w:rsidRPr="00C049F9" w:rsidRDefault="00C049F9" w:rsidP="00C049F9">
      <w:pPr>
        <w:numPr>
          <w:ilvl w:val="0"/>
          <w:numId w:val="11"/>
        </w:numPr>
      </w:pPr>
      <w:r w:rsidRPr="00C049F9">
        <w:t>The complete Form 2 must be emailed to support@churchmatters.co.za.</w:t>
      </w:r>
    </w:p>
    <w:p w14:paraId="3B88841E" w14:textId="77777777" w:rsidR="00C049F9" w:rsidRPr="00C049F9" w:rsidRDefault="00C049F9" w:rsidP="00C049F9">
      <w:pPr>
        <w:numPr>
          <w:ilvl w:val="0"/>
          <w:numId w:val="11"/>
        </w:numPr>
      </w:pPr>
      <w:r w:rsidRPr="00C049F9">
        <w:t>The requester must provide sufficient context in the form to allow the Information Officer to:</w:t>
      </w:r>
    </w:p>
    <w:p w14:paraId="7F4141DF" w14:textId="77777777" w:rsidR="00C049F9" w:rsidRPr="00C049F9" w:rsidRDefault="00C049F9" w:rsidP="00C049F9">
      <w:pPr>
        <w:numPr>
          <w:ilvl w:val="1"/>
          <w:numId w:val="11"/>
        </w:numPr>
      </w:pPr>
      <w:r w:rsidRPr="00C049F9">
        <w:t>Identify the specific records requested.</w:t>
      </w:r>
    </w:p>
    <w:p w14:paraId="0588F317" w14:textId="77777777" w:rsidR="00C049F9" w:rsidRPr="00C049F9" w:rsidRDefault="00C049F9" w:rsidP="00C049F9">
      <w:pPr>
        <w:numPr>
          <w:ilvl w:val="1"/>
          <w:numId w:val="11"/>
        </w:numPr>
      </w:pPr>
      <w:r w:rsidRPr="00C049F9">
        <w:t>Verify the unique identity of the requester.</w:t>
      </w:r>
    </w:p>
    <w:p w14:paraId="71E25C32" w14:textId="77777777" w:rsidR="00C049F9" w:rsidRPr="00C049F9" w:rsidRDefault="00C049F9" w:rsidP="00C049F9">
      <w:pPr>
        <w:numPr>
          <w:ilvl w:val="1"/>
          <w:numId w:val="11"/>
        </w:numPr>
      </w:pPr>
      <w:r w:rsidRPr="00C049F9">
        <w:t>Identify what specific right is being exercised or protected.</w:t>
      </w:r>
    </w:p>
    <w:p w14:paraId="13F7D5C4" w14:textId="77777777" w:rsidR="00C049F9" w:rsidRPr="00C049F9" w:rsidRDefault="00C049F9" w:rsidP="00C049F9">
      <w:pPr>
        <w:numPr>
          <w:ilvl w:val="1"/>
          <w:numId w:val="11"/>
        </w:numPr>
      </w:pPr>
      <w:r w:rsidRPr="00C049F9">
        <w:t>State the specific communication channel (e.g., email or physical post) they prefer to receive the response through.</w:t>
      </w:r>
    </w:p>
    <w:p w14:paraId="25D06D63" w14:textId="77777777" w:rsidR="00C049F9" w:rsidRPr="00C049F9" w:rsidRDefault="00C049F9" w:rsidP="00C049F9">
      <w:pPr>
        <w:rPr>
          <w:b/>
          <w:bCs/>
        </w:rPr>
      </w:pPr>
      <w:r w:rsidRPr="00C049F9">
        <w:rPr>
          <w:b/>
          <w:bCs/>
        </w:rPr>
        <w:t>8.2 Prescribed Fees</w:t>
      </w:r>
    </w:p>
    <w:p w14:paraId="480136BF" w14:textId="77777777" w:rsidR="00C049F9" w:rsidRPr="00C049F9" w:rsidRDefault="00C049F9" w:rsidP="00C049F9">
      <w:r w:rsidRPr="00C049F9">
        <w:t>PAIA allows private bodies to charge specific statutory fees before processing a request:</w:t>
      </w:r>
    </w:p>
    <w:p w14:paraId="719E17AC" w14:textId="77777777" w:rsidR="00C049F9" w:rsidRPr="00C049F9" w:rsidRDefault="00C049F9" w:rsidP="00C049F9">
      <w:pPr>
        <w:numPr>
          <w:ilvl w:val="0"/>
          <w:numId w:val="12"/>
        </w:numPr>
      </w:pPr>
      <w:r w:rsidRPr="00C049F9">
        <w:rPr>
          <w:b/>
          <w:bCs/>
        </w:rPr>
        <w:t>Request Fee:</w:t>
      </w:r>
      <w:r w:rsidRPr="00C049F9">
        <w:t xml:space="preserve"> A standard, non-refundable administrative fee (currently R140.00 for private bodies) is payable upon submission of Form 2.</w:t>
      </w:r>
    </w:p>
    <w:p w14:paraId="58FF1CF7" w14:textId="77777777" w:rsidR="00C049F9" w:rsidRPr="00C049F9" w:rsidRDefault="00C049F9" w:rsidP="00C049F9">
      <w:pPr>
        <w:numPr>
          <w:ilvl w:val="0"/>
          <w:numId w:val="12"/>
        </w:numPr>
      </w:pPr>
      <w:r w:rsidRPr="00C049F9">
        <w:rPr>
          <w:b/>
          <w:bCs/>
        </w:rPr>
        <w:t>Access Fee:</w:t>
      </w:r>
      <w:r w:rsidRPr="00C049F9">
        <w:t xml:space="preserve"> If the record request is approved, additional statutory fees apply to cover the actual costs of extracting, printing, copying, or digital formatting required to deliver the files.</w:t>
      </w:r>
    </w:p>
    <w:p w14:paraId="4E0716C2" w14:textId="77777777" w:rsidR="00C049F9" w:rsidRPr="00C049F9" w:rsidRDefault="00C049F9" w:rsidP="00C049F9">
      <w:pPr>
        <w:numPr>
          <w:ilvl w:val="0"/>
          <w:numId w:val="12"/>
        </w:numPr>
      </w:pPr>
      <w:r w:rsidRPr="00C049F9">
        <w:rPr>
          <w:i/>
          <w:iCs/>
        </w:rPr>
        <w:t>Note:</w:t>
      </w:r>
      <w:r w:rsidRPr="00C049F9">
        <w:t xml:space="preserve"> No fees apply to individuals requesting access to their own direct personal information records under Section 23 of POPIA.</w:t>
      </w:r>
    </w:p>
    <w:p w14:paraId="0100E0F4" w14:textId="77777777" w:rsidR="00C049F9" w:rsidRPr="00C049F9" w:rsidRDefault="00000000" w:rsidP="00C049F9">
      <w:r>
        <w:pict w14:anchorId="2ED87AD3">
          <v:rect id="_x0000_i1033" style="width:0;height:1.5pt" o:hralign="center" o:hrstd="t" o:hr="t" fillcolor="#a0a0a0" stroked="f"/>
        </w:pict>
      </w:r>
    </w:p>
    <w:p w14:paraId="19C2A744" w14:textId="77777777" w:rsidR="00C049F9" w:rsidRPr="00C049F9" w:rsidRDefault="00C049F9" w:rsidP="00C049F9">
      <w:r w:rsidRPr="00C049F9">
        <w:t>9. AVAILABILITY OF THE MANUAL (Section 51(3))</w:t>
      </w:r>
    </w:p>
    <w:p w14:paraId="5B979F23" w14:textId="77777777" w:rsidR="00C049F9" w:rsidRPr="00C049F9" w:rsidRDefault="00C049F9" w:rsidP="00C049F9">
      <w:r w:rsidRPr="00C049F9">
        <w:t>This manual is actively maintained and published on our website at churchmatters.co.za. A physical counterpart copy is securely held and accessible for physical inspection at the primary operational address of ChurchMatters.</w:t>
      </w:r>
    </w:p>
    <w:p w14:paraId="0FC8091E" w14:textId="77777777" w:rsidR="00196AD0" w:rsidRDefault="00196AD0"/>
    <w:sectPr w:rsidR="00196A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0FAA"/>
    <w:multiLevelType w:val="multilevel"/>
    <w:tmpl w:val="2508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E34B2"/>
    <w:multiLevelType w:val="multilevel"/>
    <w:tmpl w:val="7F16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0290D"/>
    <w:multiLevelType w:val="multilevel"/>
    <w:tmpl w:val="409C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7412F"/>
    <w:multiLevelType w:val="multilevel"/>
    <w:tmpl w:val="EA9E4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5716E4"/>
    <w:multiLevelType w:val="multilevel"/>
    <w:tmpl w:val="A098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62E29"/>
    <w:multiLevelType w:val="multilevel"/>
    <w:tmpl w:val="1414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F20BE"/>
    <w:multiLevelType w:val="multilevel"/>
    <w:tmpl w:val="915E4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901857"/>
    <w:multiLevelType w:val="multilevel"/>
    <w:tmpl w:val="C84E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2546A"/>
    <w:multiLevelType w:val="multilevel"/>
    <w:tmpl w:val="722E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707DA1"/>
    <w:multiLevelType w:val="multilevel"/>
    <w:tmpl w:val="C4C6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C9492D"/>
    <w:multiLevelType w:val="multilevel"/>
    <w:tmpl w:val="F05C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C4D36"/>
    <w:multiLevelType w:val="multilevel"/>
    <w:tmpl w:val="B310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026434">
    <w:abstractNumId w:val="9"/>
  </w:num>
  <w:num w:numId="2" w16cid:durableId="1407340783">
    <w:abstractNumId w:val="5"/>
  </w:num>
  <w:num w:numId="3" w16cid:durableId="34814078">
    <w:abstractNumId w:val="4"/>
  </w:num>
  <w:num w:numId="4" w16cid:durableId="1931624062">
    <w:abstractNumId w:val="11"/>
  </w:num>
  <w:num w:numId="5" w16cid:durableId="1095596441">
    <w:abstractNumId w:val="2"/>
  </w:num>
  <w:num w:numId="6" w16cid:durableId="61218406">
    <w:abstractNumId w:val="3"/>
  </w:num>
  <w:num w:numId="7" w16cid:durableId="1657103378">
    <w:abstractNumId w:val="8"/>
  </w:num>
  <w:num w:numId="8" w16cid:durableId="1753965407">
    <w:abstractNumId w:val="7"/>
  </w:num>
  <w:num w:numId="9" w16cid:durableId="1875191235">
    <w:abstractNumId w:val="0"/>
  </w:num>
  <w:num w:numId="10" w16cid:durableId="53436987">
    <w:abstractNumId w:val="10"/>
  </w:num>
  <w:num w:numId="11" w16cid:durableId="1055735558">
    <w:abstractNumId w:val="6"/>
  </w:num>
  <w:num w:numId="12" w16cid:durableId="333340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9F9"/>
    <w:rsid w:val="00196AD0"/>
    <w:rsid w:val="004255FB"/>
    <w:rsid w:val="006D1B1A"/>
    <w:rsid w:val="008624B2"/>
    <w:rsid w:val="008D7E95"/>
    <w:rsid w:val="008E1863"/>
    <w:rsid w:val="00AD49F5"/>
    <w:rsid w:val="00AE4A7F"/>
    <w:rsid w:val="00C049F9"/>
    <w:rsid w:val="00C948D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E4A42"/>
  <w15:chartTrackingRefBased/>
  <w15:docId w15:val="{0652B9E0-C98E-42C9-BBE6-4C30BD6A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9F9"/>
    <w:rPr>
      <w:rFonts w:eastAsiaTheme="majorEastAsia" w:cstheme="majorBidi"/>
      <w:color w:val="272727" w:themeColor="text1" w:themeTint="D8"/>
    </w:rPr>
  </w:style>
  <w:style w:type="paragraph" w:styleId="Title">
    <w:name w:val="Title"/>
    <w:basedOn w:val="Normal"/>
    <w:next w:val="Normal"/>
    <w:link w:val="TitleChar"/>
    <w:uiPriority w:val="10"/>
    <w:qFormat/>
    <w:rsid w:val="00C04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9F9"/>
    <w:pPr>
      <w:spacing w:before="160"/>
      <w:jc w:val="center"/>
    </w:pPr>
    <w:rPr>
      <w:i/>
      <w:iCs/>
      <w:color w:val="404040" w:themeColor="text1" w:themeTint="BF"/>
    </w:rPr>
  </w:style>
  <w:style w:type="character" w:customStyle="1" w:styleId="QuoteChar">
    <w:name w:val="Quote Char"/>
    <w:basedOn w:val="DefaultParagraphFont"/>
    <w:link w:val="Quote"/>
    <w:uiPriority w:val="29"/>
    <w:rsid w:val="00C049F9"/>
    <w:rPr>
      <w:i/>
      <w:iCs/>
      <w:color w:val="404040" w:themeColor="text1" w:themeTint="BF"/>
    </w:rPr>
  </w:style>
  <w:style w:type="paragraph" w:styleId="ListParagraph">
    <w:name w:val="List Paragraph"/>
    <w:basedOn w:val="Normal"/>
    <w:uiPriority w:val="34"/>
    <w:qFormat/>
    <w:rsid w:val="00C049F9"/>
    <w:pPr>
      <w:ind w:left="720"/>
      <w:contextualSpacing/>
    </w:pPr>
  </w:style>
  <w:style w:type="character" w:styleId="IntenseEmphasis">
    <w:name w:val="Intense Emphasis"/>
    <w:basedOn w:val="DefaultParagraphFont"/>
    <w:uiPriority w:val="21"/>
    <w:qFormat/>
    <w:rsid w:val="00C049F9"/>
    <w:rPr>
      <w:i/>
      <w:iCs/>
      <w:color w:val="0F4761" w:themeColor="accent1" w:themeShade="BF"/>
    </w:rPr>
  </w:style>
  <w:style w:type="paragraph" w:styleId="IntenseQuote">
    <w:name w:val="Intense Quote"/>
    <w:basedOn w:val="Normal"/>
    <w:next w:val="Normal"/>
    <w:link w:val="IntenseQuoteChar"/>
    <w:uiPriority w:val="30"/>
    <w:qFormat/>
    <w:rsid w:val="00C04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9F9"/>
    <w:rPr>
      <w:i/>
      <w:iCs/>
      <w:color w:val="0F4761" w:themeColor="accent1" w:themeShade="BF"/>
    </w:rPr>
  </w:style>
  <w:style w:type="character" w:styleId="IntenseReference">
    <w:name w:val="Intense Reference"/>
    <w:basedOn w:val="DefaultParagraphFont"/>
    <w:uiPriority w:val="32"/>
    <w:qFormat/>
    <w:rsid w:val="00C049F9"/>
    <w:rPr>
      <w:b/>
      <w:bCs/>
      <w:smallCaps/>
      <w:color w:val="0F4761" w:themeColor="accent1" w:themeShade="BF"/>
      <w:spacing w:val="5"/>
    </w:rPr>
  </w:style>
  <w:style w:type="character" w:styleId="Hyperlink">
    <w:name w:val="Hyperlink"/>
    <w:basedOn w:val="DefaultParagraphFont"/>
    <w:uiPriority w:val="99"/>
    <w:unhideWhenUsed/>
    <w:rsid w:val="00C049F9"/>
    <w:rPr>
      <w:color w:val="467886" w:themeColor="hyperlink"/>
      <w:u w:val="single"/>
    </w:rPr>
  </w:style>
  <w:style w:type="character" w:styleId="UnresolvedMention">
    <w:name w:val="Unresolved Mention"/>
    <w:basedOn w:val="DefaultParagraphFont"/>
    <w:uiPriority w:val="99"/>
    <w:semiHidden/>
    <w:unhideWhenUsed/>
    <w:rsid w:val="00C04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foregulator.org.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1170</Words>
  <Characters>6672</Characters>
  <Application>Microsoft Office Word</Application>
  <DocSecurity>0</DocSecurity>
  <Lines>55</Lines>
  <Paragraphs>15</Paragraphs>
  <ScaleCrop>false</ScaleCrop>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Morné Fourie</dc:creator>
  <cp:keywords/>
  <dc:description/>
  <cp:lastModifiedBy>Morné Fourie</cp:lastModifiedBy>
  <cp:revision>2</cp:revision>
  <dcterms:created xsi:type="dcterms:W3CDTF">2026-09-02T11:29:00Z</dcterms:created>
  <dcterms:modified xsi:type="dcterms:W3CDTF">2026-09-13T17:52:00Z</dcterms:modified>
</cp:coreProperties>
</file>